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32E6AA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4"/>
          <w:szCs w:val="4"/>
        </w:rPr>
      </w:pPr>
      <w:r>
        <w:rPr>
          <w:rFonts w:ascii="Arial" w:hAnsi="Arial" w:eastAsia="Arial"/>
          <w:b/>
          <w:sz w:val="4"/>
          <w:szCs w:val="4"/>
        </w:rPr>
        <w:t xml:space="preserve"> </w:t>
      </w:r>
    </w:p>
    <w:p w14:paraId="5DDA5F28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</w:rPr>
      </w:pPr>
      <w:r>
        <w:rPr>
          <w:rFonts w:ascii="Arial" w:hAnsi="Arial" w:eastAsia="Arial"/>
          <w:b/>
        </w:rPr>
        <w:t>CONSELHO DE AUTORIDADE PORTUÁRIA DO PORTO DE SUAPE</w:t>
      </w:r>
    </w:p>
    <w:p w14:paraId="1E89D5E5">
      <w:pPr>
        <w:pStyle w:val="38"/>
        <w:jc w:val="center"/>
        <w:rPr>
          <w:rFonts w:ascii="Arial" w:hAnsi="Arial" w:eastAsia="Arial"/>
          <w:sz w:val="22"/>
          <w:szCs w:val="22"/>
        </w:rPr>
      </w:pPr>
    </w:p>
    <w:p w14:paraId="75F5F195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ind w:firstLine="708"/>
        <w:jc w:val="center"/>
        <w:rPr>
          <w:rFonts w:ascii="Arial" w:hAnsi="Arial" w:eastAsia="Arial"/>
          <w:sz w:val="28"/>
          <w:szCs w:val="28"/>
        </w:rPr>
      </w:pPr>
      <w:r>
        <w:rPr>
          <w:rFonts w:hint="default" w:ascii="Arial" w:hAnsi="Arial" w:eastAsia="Arial"/>
          <w:b/>
          <w:sz w:val="28"/>
          <w:szCs w:val="28"/>
          <w:lang w:val="pt-BR"/>
        </w:rPr>
        <w:t>103</w:t>
      </w:r>
      <w:r>
        <w:rPr>
          <w:rFonts w:ascii="Arial" w:hAnsi="Arial" w:eastAsia="Arial"/>
          <w:b/>
          <w:sz w:val="28"/>
          <w:szCs w:val="28"/>
        </w:rPr>
        <w:t>ª REUNIÃO ORDINÁRIA</w:t>
      </w:r>
    </w:p>
    <w:p w14:paraId="297BC1E8">
      <w:pPr>
        <w:pStyle w:val="38"/>
        <w:jc w:val="both"/>
        <w:rPr>
          <w:rFonts w:ascii="Arial" w:hAnsi="Arial" w:eastAsia="Arial"/>
          <w:sz w:val="22"/>
          <w:szCs w:val="22"/>
        </w:rPr>
      </w:pPr>
    </w:p>
    <w:p w14:paraId="4851E052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lang w:val="pt-BR"/>
        </w:rPr>
      </w:pPr>
      <w:r>
        <w:rPr>
          <w:rFonts w:ascii="Arial" w:hAnsi="Arial" w:eastAsia="Arial"/>
          <w:b/>
        </w:rPr>
        <w:t xml:space="preserve">DATA: </w:t>
      </w:r>
      <w:r>
        <w:rPr>
          <w:rFonts w:hint="default" w:ascii="Arial" w:hAnsi="Arial" w:eastAsia="Arial"/>
          <w:b/>
          <w:lang w:val="pt-BR"/>
        </w:rPr>
        <w:t>15</w:t>
      </w:r>
      <w:r>
        <w:rPr>
          <w:rFonts w:ascii="Arial" w:hAnsi="Arial" w:eastAsia="Arial"/>
          <w:b/>
        </w:rPr>
        <w:t>/</w:t>
      </w:r>
      <w:r>
        <w:rPr>
          <w:rFonts w:hint="default" w:ascii="Arial" w:hAnsi="Arial" w:eastAsia="Arial"/>
          <w:b/>
          <w:lang w:val="pt-BR"/>
        </w:rPr>
        <w:t>12</w:t>
      </w:r>
      <w:r>
        <w:rPr>
          <w:rFonts w:ascii="Arial" w:hAnsi="Arial" w:eastAsia="Arial"/>
          <w:b/>
        </w:rPr>
        <w:t>/202</w:t>
      </w:r>
      <w:r>
        <w:rPr>
          <w:rFonts w:hint="default" w:ascii="Arial" w:hAnsi="Arial" w:eastAsia="Arial"/>
          <w:b/>
          <w:lang w:val="pt-BR"/>
        </w:rPr>
        <w:t>5</w:t>
      </w:r>
      <w:r>
        <w:rPr>
          <w:rFonts w:ascii="Arial" w:hAnsi="Arial" w:eastAsia="Arial"/>
          <w:b/>
        </w:rPr>
        <w:t xml:space="preserve">, </w:t>
      </w:r>
      <w:r>
        <w:rPr>
          <w:rFonts w:hint="default" w:ascii="Arial" w:hAnsi="Arial" w:eastAsia="Arial"/>
          <w:b/>
          <w:lang w:val="pt-BR"/>
        </w:rPr>
        <w:t>segunda</w:t>
      </w:r>
      <w:r>
        <w:rPr>
          <w:rFonts w:ascii="Arial" w:hAnsi="Arial" w:eastAsia="Arial"/>
          <w:b/>
        </w:rPr>
        <w:t>-feir</w:t>
      </w:r>
      <w:r>
        <w:rPr>
          <w:rFonts w:hint="default" w:ascii="Arial" w:hAnsi="Arial" w:eastAsia="Arial"/>
          <w:b/>
          <w:lang w:val="pt-BR"/>
        </w:rPr>
        <w:t>a às</w:t>
      </w:r>
      <w:r>
        <w:rPr>
          <w:rFonts w:ascii="Arial" w:hAnsi="Arial" w:eastAsia="Arial"/>
          <w:b/>
        </w:rPr>
        <w:t xml:space="preserve"> </w:t>
      </w:r>
      <w:r>
        <w:rPr>
          <w:rFonts w:hint="default" w:ascii="Arial" w:hAnsi="Arial" w:eastAsia="Arial"/>
          <w:b/>
          <w:lang w:val="pt-BR"/>
        </w:rPr>
        <w:t>10:00</w:t>
      </w:r>
      <w:r>
        <w:rPr>
          <w:rFonts w:ascii="Arial" w:hAnsi="Arial" w:eastAsia="Arial"/>
          <w:b/>
        </w:rPr>
        <w:t xml:space="preserve"> h.</w:t>
      </w:r>
      <w:r>
        <w:rPr>
          <w:rFonts w:hint="default" w:ascii="Arial" w:hAnsi="Arial" w:eastAsia="Arial"/>
          <w:b/>
          <w:lang w:val="pt-BR"/>
        </w:rPr>
        <w:t xml:space="preserve">   </w:t>
      </w:r>
    </w:p>
    <w:p w14:paraId="6853A191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rFonts w:ascii="Arial" w:hAnsi="Arial" w:eastAsia="Arial"/>
          <w:sz w:val="22"/>
          <w:szCs w:val="22"/>
        </w:rPr>
      </w:pPr>
    </w:p>
    <w:p w14:paraId="097FA4AF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>LOCAL: Centro Administrativo de SUAPE – 10º ANDAR</w:t>
      </w:r>
    </w:p>
    <w:p w14:paraId="05A9F3CE">
      <w:pPr>
        <w:pStyle w:val="38"/>
        <w:jc w:val="both"/>
        <w:rPr>
          <w:rFonts w:ascii="Arial" w:hAnsi="Arial" w:eastAsia="Arial"/>
          <w:sz w:val="22"/>
          <w:szCs w:val="22"/>
        </w:rPr>
      </w:pPr>
    </w:p>
    <w:p w14:paraId="6F35C69B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28"/>
          <w:szCs w:val="28"/>
        </w:rPr>
      </w:pPr>
      <w:r>
        <w:rPr>
          <w:rFonts w:ascii="Arial" w:hAnsi="Arial" w:eastAsia="Arial"/>
          <w:b/>
          <w:sz w:val="28"/>
          <w:szCs w:val="28"/>
        </w:rPr>
        <w:t>Pauta</w:t>
      </w:r>
    </w:p>
    <w:p w14:paraId="6498995D">
      <w:pPr>
        <w:pStyle w:val="38"/>
        <w:jc w:val="both"/>
        <w:rPr>
          <w:rFonts w:ascii="Arial" w:hAnsi="Arial" w:eastAsia="Arial"/>
          <w:sz w:val="22"/>
          <w:szCs w:val="22"/>
        </w:rPr>
      </w:pPr>
    </w:p>
    <w:p w14:paraId="780942AD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EXPEDIENTE </w:t>
      </w:r>
    </w:p>
    <w:p w14:paraId="6F7286C6">
      <w:pPr>
        <w:pStyle w:val="38"/>
        <w:jc w:val="both"/>
        <w:rPr>
          <w:rFonts w:ascii="Arial" w:hAnsi="Arial" w:eastAsia="Arial"/>
          <w:sz w:val="20"/>
          <w:szCs w:val="20"/>
        </w:rPr>
      </w:pPr>
    </w:p>
    <w:p w14:paraId="3627F034">
      <w:pPr>
        <w:pStyle w:val="38"/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>I</w:t>
      </w:r>
      <w:r>
        <w:rPr>
          <w:rFonts w:ascii="Arial" w:hAnsi="Arial" w:eastAsia="Arial"/>
          <w:b/>
        </w:rPr>
        <w:t>.</w:t>
      </w:r>
      <w:r>
        <w:rPr>
          <w:rFonts w:ascii="Arial" w:hAnsi="Arial" w:eastAsia="Arial"/>
        </w:rPr>
        <w:t xml:space="preserve"> Verificação do quórum e abertura da reunião.</w:t>
      </w:r>
    </w:p>
    <w:p w14:paraId="46946047">
      <w:pPr>
        <w:pStyle w:val="38"/>
        <w:jc w:val="both"/>
        <w:rPr>
          <w:rFonts w:ascii="Arial" w:hAnsi="Arial" w:eastAsia="Arial"/>
          <w:sz w:val="22"/>
          <w:szCs w:val="22"/>
        </w:rPr>
      </w:pPr>
    </w:p>
    <w:p w14:paraId="078771DA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sz w:val="22"/>
          <w:szCs w:val="22"/>
          <w:lang w:val="pt-BR"/>
        </w:rPr>
      </w:pPr>
      <w:r>
        <w:rPr>
          <w:rFonts w:ascii="Arial" w:hAnsi="Arial" w:eastAsia="Arial"/>
          <w:b/>
        </w:rPr>
        <w:t xml:space="preserve">ORDEM DO DIA </w:t>
      </w:r>
      <w:r>
        <w:rPr>
          <w:rFonts w:hint="default" w:ascii="Arial" w:hAnsi="Arial" w:eastAsia="Arial"/>
          <w:b/>
          <w:lang w:val="pt-BR"/>
        </w:rPr>
        <w:t xml:space="preserve"> </w:t>
      </w:r>
    </w:p>
    <w:p w14:paraId="79B8005D">
      <w:pPr>
        <w:pStyle w:val="38"/>
        <w:jc w:val="both"/>
        <w:rPr>
          <w:rFonts w:ascii="Arial" w:hAnsi="Arial" w:eastAsia="Arial"/>
        </w:rPr>
      </w:pPr>
    </w:p>
    <w:p w14:paraId="2177CFEC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Apresentação do novo diretor de gestão portuária do porto de SUAPE</w:t>
      </w:r>
    </w:p>
    <w:p w14:paraId="0181092F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Painel sobre os projetos de transição energética de SUAPE </w:t>
      </w:r>
    </w:p>
    <w:p w14:paraId="68B6AB66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Apresentação da movimentação </w:t>
      </w:r>
    </w:p>
    <w:p w14:paraId="2C611C69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Ofício CAP SUAPE sobre o CMU</w:t>
      </w:r>
    </w:p>
    <w:p w14:paraId="1EC1028C">
      <w:pPr>
        <w:pStyle w:val="38"/>
        <w:numPr>
          <w:ilvl w:val="0"/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</w:p>
    <w:p w14:paraId="013F5348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Informativos: </w:t>
      </w:r>
    </w:p>
    <w:p w14:paraId="1B45C66C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Homologada pela Marinha carta náutica do canal externo </w:t>
      </w:r>
    </w:p>
    <w:p w14:paraId="7A6EEB3C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Obras do canal interno e reforma do molhe (atualizações)</w:t>
      </w:r>
    </w:p>
    <w:p w14:paraId="6009505E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APMT: Atualizações</w:t>
      </w:r>
      <w:bookmarkStart w:id="0" w:name="_GoBack"/>
      <w:bookmarkEnd w:id="0"/>
    </w:p>
    <w:p w14:paraId="1735655B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Style w:val="13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 xml:space="preserve">Arco metropolitano: Anunciado lançamento da O.S do trecho sul (Cabo/Suape x Moreno) </w:t>
      </w:r>
    </w:p>
    <w:p w14:paraId="2D91CB7B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Style w:val="13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>Transnordestina: Seminário em SUAPE foi anunciado licitação de novo trecho</w:t>
      </w:r>
    </w:p>
    <w:p w14:paraId="0C921926">
      <w:pPr>
        <w:pStyle w:val="38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RNEST - Inauguração da ampliação (mais uma etapa do Trem2)</w:t>
      </w:r>
    </w:p>
    <w:p w14:paraId="530C4C14">
      <w:pPr>
        <w:pStyle w:val="38"/>
        <w:numPr>
          <w:ilvl w:val="0"/>
          <w:numId w:val="0"/>
        </w:numPr>
        <w:ind w:leftChars="0"/>
        <w:jc w:val="left"/>
        <w:rPr>
          <w:rStyle w:val="13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</w:pPr>
      <w:r>
        <w:rPr>
          <w:rFonts w:hint="default" w:ascii="Arial" w:hAnsi="Arial" w:eastAsia="Arial"/>
          <w:lang w:val="pt-BR"/>
        </w:rPr>
        <w:t xml:space="preserve">      </w:t>
      </w:r>
      <w:r>
        <w:rPr>
          <w:rStyle w:val="13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 xml:space="preserve">  </w:t>
      </w:r>
    </w:p>
    <w:p w14:paraId="4E0BE5F1">
      <w:pPr>
        <w:pStyle w:val="38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Data da próxima reunião: 30/01/2026 (à confirmar)</w:t>
      </w:r>
    </w:p>
    <w:p w14:paraId="676B44CA">
      <w:pPr>
        <w:pStyle w:val="38"/>
        <w:numPr>
          <w:ilvl w:val="0"/>
          <w:numId w:val="2"/>
        </w:numPr>
        <w:ind w:left="420" w:leftChars="0" w:hanging="420" w:firstLineChars="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Demais deliberações dos conselheiros</w:t>
      </w:r>
    </w:p>
    <w:p w14:paraId="764FACEF">
      <w:pPr>
        <w:pStyle w:val="38"/>
        <w:numPr>
          <w:ilvl w:val="0"/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</w:p>
    <w:p w14:paraId="47858DD2">
      <w:pPr>
        <w:pStyle w:val="38"/>
        <w:widowControl/>
        <w:numPr>
          <w:ilvl w:val="0"/>
          <w:numId w:val="0"/>
        </w:numPr>
        <w:tabs>
          <w:tab w:val="left" w:pos="420"/>
        </w:tabs>
        <w:suppressAutoHyphens/>
        <w:bidi w:val="0"/>
        <w:spacing w:before="0" w:after="0"/>
        <w:ind w:left="0" w:firstLine="0"/>
        <w:jc w:val="left"/>
        <w:rPr>
          <w:rFonts w:ascii="Arial" w:hAnsi="Arial" w:eastAsia="Arial"/>
          <w:lang w:val="pt-BR"/>
        </w:rPr>
      </w:pPr>
    </w:p>
    <w:p w14:paraId="1862FB8E">
      <w:pPr>
        <w:pStyle w:val="38"/>
        <w:jc w:val="left"/>
        <w:rPr>
          <w:rFonts w:ascii="Arial" w:hAnsi="Arial" w:eastAsia="Arial"/>
          <w:lang w:val="pt-BR"/>
        </w:rPr>
      </w:pPr>
    </w:p>
    <w:p w14:paraId="69AF6670">
      <w:pPr>
        <w:pStyle w:val="38"/>
        <w:rPr>
          <w:rFonts w:ascii="Arial" w:hAnsi="Arial" w:eastAsia="Arial"/>
          <w:b/>
        </w:rPr>
      </w:pPr>
    </w:p>
    <w:p w14:paraId="2D393250">
      <w:pPr>
        <w:pStyle w:val="38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COMUNICADOS FINAIS DE INTERESSE </w:t>
      </w:r>
    </w:p>
    <w:p w14:paraId="77AFC4AF"/>
    <w:sectPr>
      <w:headerReference r:id="rId3" w:type="default"/>
      <w:pgSz w:w="11906" w:h="16838"/>
      <w:pgMar w:top="2551" w:right="1701" w:bottom="1417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C22D1">
    <w:pPr>
      <w:pStyle w:val="15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-1142365</wp:posOffset>
          </wp:positionH>
          <wp:positionV relativeFrom="paragraph">
            <wp:posOffset>-428625</wp:posOffset>
          </wp:positionV>
          <wp:extent cx="7586980" cy="10723245"/>
          <wp:effectExtent l="0" t="0" r="0" b="0"/>
          <wp:wrapNone/>
          <wp:docPr id="440951734" name="Imagem 3" descr="Fundo preto com letras brancas&#10;&#10;O conteúdo gerado por IA pode estar incorre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951734" name="Imagem 3" descr="Fundo preto com letras brancas&#10;&#10;O conteúdo gerado por IA pode estar incorret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0950" cy="107577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96094"/>
    <w:multiLevelType w:val="singleLevel"/>
    <w:tmpl w:val="E389609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6A1"/>
    <w:rsid w:val="000E621F"/>
    <w:rsid w:val="001C037A"/>
    <w:rsid w:val="0027699E"/>
    <w:rsid w:val="002B5E2F"/>
    <w:rsid w:val="003272DD"/>
    <w:rsid w:val="003F74CC"/>
    <w:rsid w:val="004461CB"/>
    <w:rsid w:val="004F4408"/>
    <w:rsid w:val="005B2E56"/>
    <w:rsid w:val="007B5D1F"/>
    <w:rsid w:val="00837735"/>
    <w:rsid w:val="00854D97"/>
    <w:rsid w:val="00AE29C9"/>
    <w:rsid w:val="00DB56A1"/>
    <w:rsid w:val="00DE5DDD"/>
    <w:rsid w:val="00EB4C6E"/>
    <w:rsid w:val="00F44663"/>
    <w:rsid w:val="00F92B8B"/>
    <w:rsid w:val="05477222"/>
    <w:rsid w:val="12B122B1"/>
    <w:rsid w:val="17057A51"/>
    <w:rsid w:val="1C976A82"/>
    <w:rsid w:val="400A2157"/>
    <w:rsid w:val="515D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pt-BR" w:eastAsia="en-US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1"/>
    <w:qFormat/>
    <w:uiPriority w:val="22"/>
    <w:rPr>
      <w:b/>
      <w:bCs/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5">
    <w:name w:val="header"/>
    <w:basedOn w:val="1"/>
    <w:link w:val="36"/>
    <w:unhideWhenUsed/>
    <w:qFormat/>
    <w:uiPriority w:val="99"/>
    <w:pPr>
      <w:tabs>
        <w:tab w:val="center" w:pos="4252"/>
        <w:tab w:val="right" w:pos="8504"/>
      </w:tabs>
    </w:pPr>
  </w:style>
  <w:style w:type="paragraph" w:styleId="16">
    <w:name w:val="footer"/>
    <w:basedOn w:val="1"/>
    <w:link w:val="37"/>
    <w:unhideWhenUsed/>
    <w:qFormat/>
    <w:uiPriority w:val="99"/>
    <w:pPr>
      <w:tabs>
        <w:tab w:val="center" w:pos="4252"/>
        <w:tab w:val="right" w:pos="8504"/>
      </w:tabs>
    </w:pPr>
  </w:style>
  <w:style w:type="paragraph" w:styleId="17">
    <w:name w:val="Subtitle"/>
    <w:basedOn w:val="1"/>
    <w:next w:val="1"/>
    <w:link w:val="28"/>
    <w:qFormat/>
    <w:uiPriority w:val="11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8">
    <w:name w:val="Título 1 Char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Título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Título 3 Char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1">
    <w:name w:val="Título 4 Char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2">
    <w:name w:val="Título 5 Char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3">
    <w:name w:val="Título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Título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Título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ítulo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ítulo Char"/>
    <w:basedOn w:val="11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ítulo Char"/>
    <w:basedOn w:val="11"/>
    <w:link w:val="1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Citação Char"/>
    <w:basedOn w:val="11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4">
    <w:name w:val="Citação Intensa Char"/>
    <w:basedOn w:val="11"/>
    <w:link w:val="33"/>
    <w:qFormat/>
    <w:uiPriority w:val="30"/>
    <w:rPr>
      <w:i/>
      <w:iCs/>
      <w:color w:val="2F5597" w:themeColor="accent1" w:themeShade="BF"/>
    </w:rPr>
  </w:style>
  <w:style w:type="character" w:customStyle="1" w:styleId="35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6">
    <w:name w:val="Cabeçalho Char"/>
    <w:basedOn w:val="11"/>
    <w:link w:val="15"/>
    <w:qFormat/>
    <w:uiPriority w:val="99"/>
  </w:style>
  <w:style w:type="character" w:customStyle="1" w:styleId="37">
    <w:name w:val="Rodapé Char"/>
    <w:basedOn w:val="11"/>
    <w:link w:val="16"/>
    <w:qFormat/>
    <w:uiPriority w:val="99"/>
  </w:style>
  <w:style w:type="paragraph" w:customStyle="1" w:styleId="38">
    <w:name w:val="LO-normal"/>
    <w:autoRedefine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2025-09-23T10:56:00Z</dcterms:created>
  <dc:creator>Grace Souza</dc:creator>
  <cp:lastModifiedBy>fausto.jader</cp:lastModifiedBy>
  <dcterms:modified xsi:type="dcterms:W3CDTF">2025-12-12T14:39:16Z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1046-12.2.0.19307</vt:lpwstr>
  </property>
  <property fmtid="{D5CDD505-2E9C-101B-9397-08002B2CF9AE}" pid="3" name="ICV">
    <vt:lpwstr>C698F7E056A0427C9000465B655FA149_13</vt:lpwstr>
  </property>
</Properties>
</file>